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DAC" w14:textId="3164553F" w:rsidR="00862F88" w:rsidRDefault="00862F88" w:rsidP="00925D97">
      <w:pPr>
        <w:jc w:val="right"/>
        <w:rPr>
          <w:lang w:val="es-ES"/>
        </w:rPr>
      </w:pPr>
    </w:p>
    <w:p w14:paraId="001D3A0B" w14:textId="77777777" w:rsidR="00925D97" w:rsidRDefault="00925D97" w:rsidP="00925D97">
      <w:pPr>
        <w:jc w:val="right"/>
        <w:rPr>
          <w:lang w:val="es-ES"/>
        </w:rPr>
      </w:pPr>
      <w:r w:rsidRPr="00925D97">
        <w:rPr>
          <w:rFonts w:ascii="Arial" w:hAnsi="Arial" w:cs="Arial"/>
          <w:lang w:val="es-ES"/>
        </w:rPr>
        <w:t xml:space="preserve">Ciudad de México a </w:t>
      </w:r>
      <w:r w:rsidRPr="00925D97"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925D97">
        <w:rPr>
          <w:rFonts w:ascii="Arial" w:hAnsi="Arial" w:cs="Arial"/>
          <w:lang w:val="es-ES"/>
        </w:rPr>
        <w:instrText xml:space="preserve"> FORMTEXT </w:instrText>
      </w:r>
      <w:r w:rsidRPr="00925D97">
        <w:rPr>
          <w:rFonts w:ascii="Arial" w:hAnsi="Arial" w:cs="Arial"/>
          <w:lang w:val="es-ES"/>
        </w:rPr>
      </w:r>
      <w:r w:rsidRPr="00925D97">
        <w:rPr>
          <w:rFonts w:ascii="Arial" w:hAnsi="Arial" w:cs="Arial"/>
          <w:lang w:val="es-ES"/>
        </w:rPr>
        <w:fldChar w:fldCharType="separate"/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lang w:val="es-ES"/>
        </w:rPr>
        <w:fldChar w:fldCharType="end"/>
      </w:r>
      <w:bookmarkEnd w:id="0"/>
      <w:r w:rsidRPr="00925D97">
        <w:rPr>
          <w:rFonts w:ascii="Arial" w:hAnsi="Arial" w:cs="Arial"/>
          <w:lang w:val="es-ES"/>
        </w:rPr>
        <w:t xml:space="preserve"> de </w:t>
      </w:r>
      <w:r w:rsidRPr="00925D97">
        <w:rPr>
          <w:rFonts w:ascii="Arial" w:hAnsi="Arial" w:cs="Arial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925D97">
        <w:rPr>
          <w:rFonts w:ascii="Arial" w:hAnsi="Arial" w:cs="Arial"/>
          <w:lang w:val="es-ES"/>
        </w:rPr>
        <w:instrText xml:space="preserve"> FORMTEXT </w:instrText>
      </w:r>
      <w:r w:rsidRPr="00925D97">
        <w:rPr>
          <w:rFonts w:ascii="Arial" w:hAnsi="Arial" w:cs="Arial"/>
          <w:lang w:val="es-ES"/>
        </w:rPr>
      </w:r>
      <w:r w:rsidRPr="00925D97">
        <w:rPr>
          <w:rFonts w:ascii="Arial" w:hAnsi="Arial" w:cs="Arial"/>
          <w:lang w:val="es-ES"/>
        </w:rPr>
        <w:fldChar w:fldCharType="separate"/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lang w:val="es-ES"/>
        </w:rPr>
        <w:fldChar w:fldCharType="end"/>
      </w:r>
      <w:bookmarkEnd w:id="1"/>
      <w:r w:rsidRPr="00925D97">
        <w:rPr>
          <w:rFonts w:ascii="Arial" w:hAnsi="Arial" w:cs="Arial"/>
          <w:lang w:val="es-ES"/>
        </w:rPr>
        <w:t xml:space="preserve"> de 20</w:t>
      </w:r>
      <w:r w:rsidRPr="00925D97"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925D97">
        <w:rPr>
          <w:rFonts w:ascii="Arial" w:hAnsi="Arial" w:cs="Arial"/>
          <w:lang w:val="es-ES"/>
        </w:rPr>
        <w:instrText xml:space="preserve"> FORMTEXT </w:instrText>
      </w:r>
      <w:r w:rsidRPr="00925D97">
        <w:rPr>
          <w:rFonts w:ascii="Arial" w:hAnsi="Arial" w:cs="Arial"/>
          <w:lang w:val="es-ES"/>
        </w:rPr>
      </w:r>
      <w:r w:rsidRPr="00925D97">
        <w:rPr>
          <w:rFonts w:ascii="Arial" w:hAnsi="Arial" w:cs="Arial"/>
          <w:lang w:val="es-ES"/>
        </w:rPr>
        <w:fldChar w:fldCharType="separate"/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noProof/>
          <w:lang w:val="es-ES"/>
        </w:rPr>
        <w:t> </w:t>
      </w:r>
      <w:r w:rsidRPr="00925D97">
        <w:rPr>
          <w:rFonts w:ascii="Arial" w:hAnsi="Arial" w:cs="Arial"/>
          <w:lang w:val="es-ES"/>
        </w:rPr>
        <w:fldChar w:fldCharType="end"/>
      </w:r>
      <w:bookmarkEnd w:id="2"/>
      <w:r>
        <w:rPr>
          <w:lang w:val="es-ES"/>
        </w:rPr>
        <w:t>.</w:t>
      </w:r>
    </w:p>
    <w:p w14:paraId="0C525BDD" w14:textId="77777777" w:rsidR="00C22AE4" w:rsidRPr="00F23A98" w:rsidRDefault="00C22AE4" w:rsidP="00C22AE4">
      <w:pPr>
        <w:ind w:left="142"/>
        <w:jc w:val="both"/>
        <w:rPr>
          <w:rFonts w:ascii="Arial" w:hAnsi="Arial" w:cs="Arial"/>
          <w:sz w:val="24"/>
          <w:szCs w:val="24"/>
        </w:rPr>
      </w:pPr>
      <w:r w:rsidRPr="00F23A98">
        <w:rPr>
          <w:rFonts w:ascii="Arial" w:hAnsi="Arial" w:cs="Arial"/>
          <w:sz w:val="24"/>
          <w:szCs w:val="24"/>
        </w:rPr>
        <w:t>Mexicana de Evaluación y Normalización, S.A. de C.V. (MEXEN) reconoce la Imparcialidad como elemento trascendental en sus actividades de Evaluación de la Conformidad (Certificación, Inspección y Ensayos) y pone en manifiesto los siguientes compromisos:</w:t>
      </w:r>
    </w:p>
    <w:p w14:paraId="37498234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Efectuar todas las actividades en materia de Evaluación de la Conformidad de manera imparcial e independiente a los intereses del organismo.</w:t>
      </w:r>
    </w:p>
    <w:p w14:paraId="1A14C422" w14:textId="77777777" w:rsidR="00C22AE4" w:rsidRPr="00C22AE4" w:rsidRDefault="00C22AE4" w:rsidP="00C22AE4">
      <w:pPr>
        <w:pStyle w:val="Prrafodelista"/>
        <w:ind w:left="567" w:hanging="283"/>
        <w:jc w:val="both"/>
        <w:rPr>
          <w:rFonts w:ascii="Arial" w:hAnsi="Arial" w:cs="Arial"/>
        </w:rPr>
      </w:pPr>
    </w:p>
    <w:p w14:paraId="29B50B85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Fomentar una cultura de conducta ética en la que destaquen los valores de imparcialidad e independencia.</w:t>
      </w:r>
    </w:p>
    <w:p w14:paraId="2187A584" w14:textId="77777777" w:rsidR="00C22AE4" w:rsidRPr="00C22AE4" w:rsidRDefault="00C22AE4" w:rsidP="00C22AE4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6BE57545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Evitar presiones comerciales y financieras que puedan poner en riesgo la imparcialidad de los procesos de Evaluación de la Conformidad.</w:t>
      </w:r>
    </w:p>
    <w:p w14:paraId="5CD0BA5F" w14:textId="77777777" w:rsidR="00C22AE4" w:rsidRPr="00C22AE4" w:rsidRDefault="00C22AE4" w:rsidP="00C22AE4">
      <w:pPr>
        <w:pStyle w:val="Prrafodelista"/>
        <w:ind w:left="567" w:hanging="283"/>
        <w:jc w:val="both"/>
        <w:rPr>
          <w:rFonts w:ascii="Arial" w:hAnsi="Arial" w:cs="Arial"/>
        </w:rPr>
      </w:pPr>
    </w:p>
    <w:p w14:paraId="4E8AB457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Garantizar, vigilar y dar seguimiento a sus acciones de independencia e imparcialidad mediante auditorías periódicas.</w:t>
      </w:r>
    </w:p>
    <w:p w14:paraId="3A3541AD" w14:textId="77777777" w:rsidR="00C22AE4" w:rsidRPr="00C22AE4" w:rsidRDefault="00C22AE4" w:rsidP="00C22AE4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28255C0C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 xml:space="preserve">Proporcionar las mejores condiciones para que sus trabajadores desarrollen su actividad con total libertad y en condiciones que no limiten en ningún caso su independencia, ni condicionen su juicio por posibles conflictos de interés. </w:t>
      </w:r>
    </w:p>
    <w:p w14:paraId="3C48F5CD" w14:textId="77777777" w:rsidR="00C22AE4" w:rsidRPr="00C22AE4" w:rsidRDefault="00C22AE4" w:rsidP="00C22AE4">
      <w:pPr>
        <w:pStyle w:val="Prrafodelista"/>
        <w:ind w:left="567" w:hanging="283"/>
        <w:jc w:val="both"/>
        <w:rPr>
          <w:rFonts w:ascii="Arial" w:hAnsi="Arial" w:cs="Arial"/>
        </w:rPr>
      </w:pPr>
    </w:p>
    <w:p w14:paraId="560A9136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Evitar ser participe como diseñador, fabricante, instalador, distribuidor, implementador, operador, proveedor o responsable del producto a evaluar.</w:t>
      </w:r>
    </w:p>
    <w:p w14:paraId="1BE0B1C0" w14:textId="77777777" w:rsidR="00C22AE4" w:rsidRPr="00C22AE4" w:rsidRDefault="00C22AE4" w:rsidP="00C22AE4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160FD690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Evitar ser consultor del sistema de gestión de sus clientes, cuando el esquema de evaluación de la conformidad exija la revisión del sistema de gestión del cliente.</w:t>
      </w:r>
    </w:p>
    <w:p w14:paraId="78A7148C" w14:textId="77777777" w:rsidR="00C22AE4" w:rsidRPr="00C22AE4" w:rsidRDefault="00C22AE4" w:rsidP="00C22AE4">
      <w:pPr>
        <w:pStyle w:val="Prrafodelista"/>
        <w:ind w:left="567" w:hanging="283"/>
        <w:jc w:val="both"/>
        <w:rPr>
          <w:rFonts w:ascii="Arial" w:hAnsi="Arial" w:cs="Arial"/>
        </w:rPr>
      </w:pPr>
    </w:p>
    <w:p w14:paraId="36CD9AC8" w14:textId="77777777" w:rsidR="00C22AE4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No aceptar ni solicitar beneficios personales que puedan, por razón de su naturaleza o valor, influir o parecer influir en el juicio de acciones de la persona cuando ésta realice sus funciones.</w:t>
      </w:r>
    </w:p>
    <w:p w14:paraId="08B7C1E0" w14:textId="77777777" w:rsidR="00C22AE4" w:rsidRPr="00C22AE4" w:rsidRDefault="00C22AE4" w:rsidP="00C22AE4">
      <w:pPr>
        <w:pStyle w:val="Prrafodelista"/>
        <w:ind w:left="567" w:hanging="283"/>
        <w:rPr>
          <w:rFonts w:ascii="Arial" w:hAnsi="Arial" w:cs="Arial"/>
        </w:rPr>
      </w:pPr>
    </w:p>
    <w:p w14:paraId="00624674" w14:textId="2AA1D41F" w:rsidR="00AC1D23" w:rsidRPr="00C22AE4" w:rsidRDefault="00C22AE4" w:rsidP="00C22AE4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22AE4">
        <w:rPr>
          <w:rFonts w:ascii="Arial" w:hAnsi="Arial" w:cs="Arial"/>
        </w:rPr>
        <w:t>Gestionar cualquier amenaza (riesgo) a la imparcialidad garantizando a través de controles operacionales la independencia de juicio y de decisión de la Evaluación de la Conformidad.</w:t>
      </w:r>
    </w:p>
    <w:p w14:paraId="55358B09" w14:textId="77777777" w:rsidR="00AC1D23" w:rsidRDefault="00AC1D23" w:rsidP="004604D8">
      <w:pPr>
        <w:ind w:left="-142" w:firstLine="142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22AE4" w14:paraId="4F691AB4" w14:textId="77777777" w:rsidTr="00C22AE4">
        <w:sdt>
          <w:sdtPr>
            <w:rPr>
              <w:rFonts w:ascii="Arial" w:hAnsi="Arial" w:cs="Arial"/>
              <w:lang w:val="es-ES"/>
            </w:rPr>
            <w:id w:val="-398670770"/>
            <w:showingPlcHdr/>
            <w:picture/>
          </w:sdtPr>
          <w:sdtEndPr/>
          <w:sdtContent>
            <w:tc>
              <w:tcPr>
                <w:tcW w:w="9067" w:type="dxa"/>
              </w:tcPr>
              <w:p w14:paraId="3C81821B" w14:textId="77777777" w:rsidR="00C22AE4" w:rsidRDefault="00C22AE4" w:rsidP="00C22AE4">
                <w:pPr>
                  <w:tabs>
                    <w:tab w:val="left" w:pos="291"/>
                    <w:tab w:val="center" w:pos="4425"/>
                  </w:tabs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Arial" w:hAnsi="Arial" w:cs="Arial"/>
                    <w:noProof/>
                    <w:lang w:val="es-ES"/>
                  </w:rPr>
                  <w:drawing>
                    <wp:inline distT="0" distB="0" distL="0" distR="0" wp14:anchorId="1362E9DD" wp14:editId="2F34A15B">
                      <wp:extent cx="1440000" cy="1440000"/>
                      <wp:effectExtent l="0" t="0" r="8255" b="8255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22AE4" w14:paraId="386EA76D" w14:textId="77777777" w:rsidTr="00C22AE4">
        <w:tc>
          <w:tcPr>
            <w:tcW w:w="9067" w:type="dxa"/>
          </w:tcPr>
          <w:p w14:paraId="0E323D84" w14:textId="77777777" w:rsidR="00C22AE4" w:rsidRDefault="00C22AE4" w:rsidP="00C22A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22AE4" w14:paraId="632B68DE" w14:textId="77777777" w:rsidTr="00C22AE4">
        <w:tc>
          <w:tcPr>
            <w:tcW w:w="9067" w:type="dxa"/>
          </w:tcPr>
          <w:p w14:paraId="0819DC77" w14:textId="77777777" w:rsidR="00C22AE4" w:rsidRPr="00D139CB" w:rsidRDefault="00C22AE4" w:rsidP="00C22AE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139CB">
              <w:rPr>
                <w:rFonts w:ascii="Arial" w:hAnsi="Arial" w:cs="Arial"/>
                <w:b/>
                <w:bCs/>
                <w:lang w:val="es-ES"/>
              </w:rPr>
              <w:t>Nombre y Firma</w:t>
            </w:r>
          </w:p>
        </w:tc>
      </w:tr>
    </w:tbl>
    <w:p w14:paraId="0223A946" w14:textId="77777777" w:rsidR="00AC1D23" w:rsidRDefault="00AC1D23" w:rsidP="004604D8">
      <w:pPr>
        <w:ind w:left="-142" w:firstLine="142"/>
        <w:jc w:val="both"/>
        <w:rPr>
          <w:rFonts w:ascii="Arial" w:hAnsi="Arial" w:cs="Arial"/>
          <w:lang w:val="es-ES"/>
        </w:rPr>
      </w:pPr>
    </w:p>
    <w:p w14:paraId="2D218B7E" w14:textId="77777777" w:rsidR="00AC1D23" w:rsidRDefault="00AC1D23" w:rsidP="004604D8">
      <w:pPr>
        <w:ind w:left="-142" w:firstLine="142"/>
        <w:jc w:val="both"/>
        <w:rPr>
          <w:rFonts w:ascii="Arial" w:hAnsi="Arial" w:cs="Arial"/>
          <w:lang w:val="es-ES"/>
        </w:rPr>
      </w:pPr>
    </w:p>
    <w:p w14:paraId="7AF128EE" w14:textId="77777777" w:rsidR="00AC1D23" w:rsidRDefault="00AC1D23" w:rsidP="004604D8">
      <w:pPr>
        <w:ind w:left="-142" w:firstLine="142"/>
        <w:jc w:val="both"/>
        <w:rPr>
          <w:rFonts w:ascii="Arial" w:hAnsi="Arial" w:cs="Arial"/>
          <w:lang w:val="es-ES"/>
        </w:rPr>
      </w:pPr>
    </w:p>
    <w:p w14:paraId="10BC203C" w14:textId="77777777" w:rsidR="00AC1D23" w:rsidRDefault="00AC1D23" w:rsidP="004604D8">
      <w:pPr>
        <w:ind w:left="-142" w:firstLine="142"/>
        <w:jc w:val="both"/>
        <w:rPr>
          <w:rFonts w:ascii="Arial" w:hAnsi="Arial" w:cs="Arial"/>
          <w:lang w:val="es-ES"/>
        </w:rPr>
      </w:pPr>
    </w:p>
    <w:p w14:paraId="122EF51F" w14:textId="77777777" w:rsidR="00AC1D23" w:rsidRDefault="00AC1D23" w:rsidP="004604D8">
      <w:pPr>
        <w:ind w:left="-142" w:firstLine="142"/>
        <w:jc w:val="both"/>
        <w:rPr>
          <w:rFonts w:ascii="Arial" w:hAnsi="Arial" w:cs="Arial"/>
          <w:lang w:val="es-ES"/>
        </w:rPr>
      </w:pPr>
    </w:p>
    <w:p w14:paraId="45F8E768" w14:textId="0D031DC2" w:rsidR="00D139CB" w:rsidRDefault="00D139CB" w:rsidP="00AF1A84">
      <w:pPr>
        <w:jc w:val="both"/>
        <w:rPr>
          <w:rFonts w:ascii="Arial" w:hAnsi="Arial" w:cs="Arial"/>
          <w:lang w:val="es-ES"/>
        </w:rPr>
      </w:pPr>
    </w:p>
    <w:sectPr w:rsidR="00D139CB" w:rsidSect="00925D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433F" w14:textId="77777777" w:rsidR="009326D1" w:rsidRDefault="009326D1" w:rsidP="005A607C">
      <w:pPr>
        <w:spacing w:after="0" w:line="240" w:lineRule="auto"/>
      </w:pPr>
      <w:r>
        <w:separator/>
      </w:r>
    </w:p>
  </w:endnote>
  <w:endnote w:type="continuationSeparator" w:id="0">
    <w:p w14:paraId="0C7D37BF" w14:textId="77777777" w:rsidR="009326D1" w:rsidRDefault="009326D1" w:rsidP="005A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C37F" w14:textId="77777777" w:rsidR="00E26D98" w:rsidRPr="00742C5E" w:rsidRDefault="00E26D98" w:rsidP="00E26D98">
    <w:pPr>
      <w:pStyle w:val="Piedepgina"/>
      <w:rPr>
        <w:rFonts w:ascii="Arial" w:eastAsiaTheme="majorEastAsia" w:hAnsi="Arial" w:cs="Arial"/>
        <w:b/>
        <w:sz w:val="20"/>
        <w:szCs w:val="20"/>
      </w:rPr>
    </w:pPr>
    <w:r w:rsidRPr="00742C5E">
      <w:rPr>
        <w:rFonts w:ascii="Arial" w:hAnsi="Arial" w:cs="Arial"/>
        <w:sz w:val="20"/>
        <w:szCs w:val="20"/>
      </w:rPr>
      <w:t>P-SGC</w:t>
    </w:r>
    <w:r>
      <w:rPr>
        <w:rFonts w:ascii="Arial" w:hAnsi="Arial" w:cs="Arial"/>
        <w:sz w:val="20"/>
        <w:szCs w:val="20"/>
      </w:rPr>
      <w:t>-13</w:t>
    </w:r>
    <w:r w:rsidRPr="00742C5E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1</w:t>
    </w:r>
    <w:r w:rsidRPr="00742C5E">
      <w:rPr>
        <w:rFonts w:ascii="Arial" w:hAnsi="Arial" w:cs="Arial"/>
        <w:sz w:val="20"/>
        <w:szCs w:val="20"/>
      </w:rPr>
      <w:t xml:space="preserve"> </w:t>
    </w:r>
    <w:r w:rsidRPr="00742C5E">
      <w:rPr>
        <w:rFonts w:ascii="Arial" w:hAnsi="Arial" w:cs="Arial"/>
        <w:sz w:val="20"/>
        <w:szCs w:val="20"/>
      </w:rPr>
      <w:ptab w:relativeTo="margin" w:alignment="center" w:leader="none"/>
    </w:r>
    <w:r w:rsidRPr="00742C5E">
      <w:rPr>
        <w:rFonts w:ascii="Arial" w:hAnsi="Arial" w:cs="Arial"/>
        <w:sz w:val="20"/>
        <w:szCs w:val="20"/>
      </w:rPr>
      <w:t xml:space="preserve">Número de revisión: </w:t>
    </w:r>
  </w:p>
  <w:p w14:paraId="28469E4E" w14:textId="77777777" w:rsidR="00E26D98" w:rsidRPr="00742C5E" w:rsidRDefault="00E26D98" w:rsidP="00E26D98">
    <w:pPr>
      <w:pStyle w:val="Piedepgina"/>
      <w:jc w:val="center"/>
      <w:rPr>
        <w:rFonts w:ascii="Arial" w:hAnsi="Arial" w:cs="Arial"/>
        <w:sz w:val="20"/>
        <w:szCs w:val="20"/>
      </w:rPr>
    </w:pPr>
    <w:r w:rsidRPr="00742C5E">
      <w:rPr>
        <w:rFonts w:ascii="Arial" w:hAnsi="Arial" w:cs="Arial"/>
        <w:sz w:val="20"/>
        <w:szCs w:val="20"/>
      </w:rPr>
      <w:t xml:space="preserve">Fecha de elaboración: </w:t>
    </w:r>
    <w:r>
      <w:rPr>
        <w:rFonts w:ascii="Arial" w:hAnsi="Arial" w:cs="Arial"/>
        <w:sz w:val="20"/>
        <w:szCs w:val="20"/>
      </w:rPr>
      <w:t>Julio 2018</w:t>
    </w:r>
  </w:p>
  <w:p w14:paraId="3833CE88" w14:textId="77777777" w:rsidR="00E26D98" w:rsidRPr="00742C5E" w:rsidRDefault="00E26D98" w:rsidP="00E26D98">
    <w:pPr>
      <w:pStyle w:val="Piedepgina"/>
      <w:jc w:val="center"/>
      <w:rPr>
        <w:rFonts w:ascii="Arial" w:hAnsi="Arial" w:cs="Arial"/>
      </w:rPr>
    </w:pPr>
    <w:r w:rsidRPr="00742C5E">
      <w:rPr>
        <w:rFonts w:ascii="Arial" w:hAnsi="Arial" w:cs="Arial"/>
        <w:sz w:val="20"/>
        <w:szCs w:val="20"/>
      </w:rPr>
      <w:t>Fecha de revisión: NA</w:t>
    </w:r>
  </w:p>
  <w:p w14:paraId="36871A16" w14:textId="77777777" w:rsidR="002C68F5" w:rsidRPr="00742C5E" w:rsidRDefault="002C68F5" w:rsidP="007A36D3">
    <w:pPr>
      <w:pStyle w:val="Piedepgina"/>
      <w:rPr>
        <w:rFonts w:ascii="Arial" w:eastAsiaTheme="majorEastAsia" w:hAnsi="Arial" w:cs="Arial"/>
        <w:b/>
        <w:sz w:val="20"/>
        <w:szCs w:val="20"/>
      </w:rPr>
    </w:pPr>
    <w:r w:rsidRPr="00742C5E">
      <w:rPr>
        <w:rFonts w:ascii="Arial" w:hAnsi="Arial" w:cs="Arial"/>
        <w:sz w:val="20"/>
        <w:szCs w:val="20"/>
      </w:rPr>
      <w:ptab w:relativeTo="margin" w:alignment="center" w:leader="none"/>
    </w:r>
    <w:r w:rsidRPr="00742C5E">
      <w:rPr>
        <w:rFonts w:ascii="Arial" w:hAnsi="Arial" w:cs="Arial"/>
        <w:sz w:val="20"/>
        <w:szCs w:val="20"/>
      </w:rPr>
      <w:ptab w:relativeTo="margin" w:alignment="right" w:leader="none"/>
    </w:r>
    <w:r w:rsidRPr="00742C5E">
      <w:rPr>
        <w:rFonts w:ascii="Arial" w:eastAsiaTheme="majorEastAsia" w:hAnsi="Arial" w:cs="Arial"/>
        <w:sz w:val="20"/>
        <w:szCs w:val="20"/>
      </w:rPr>
      <w:t xml:space="preserve">Página </w:t>
    </w:r>
    <w:r w:rsidRPr="00742C5E">
      <w:rPr>
        <w:rFonts w:ascii="Arial" w:eastAsiaTheme="majorEastAsia" w:hAnsi="Arial" w:cs="Arial"/>
        <w:b/>
        <w:sz w:val="20"/>
        <w:szCs w:val="20"/>
      </w:rPr>
      <w:fldChar w:fldCharType="begin"/>
    </w:r>
    <w:r w:rsidRPr="00742C5E">
      <w:rPr>
        <w:rFonts w:ascii="Arial" w:eastAsiaTheme="majorEastAsia" w:hAnsi="Arial" w:cs="Arial"/>
        <w:b/>
        <w:sz w:val="20"/>
        <w:szCs w:val="20"/>
      </w:rPr>
      <w:instrText>PAGE  \* Arabic  \* MERGEFORMAT</w:instrText>
    </w:r>
    <w:r w:rsidRPr="00742C5E">
      <w:rPr>
        <w:rFonts w:ascii="Arial" w:eastAsiaTheme="majorEastAsia" w:hAnsi="Arial" w:cs="Arial"/>
        <w:b/>
        <w:sz w:val="20"/>
        <w:szCs w:val="20"/>
      </w:rPr>
      <w:fldChar w:fldCharType="separate"/>
    </w:r>
    <w:r>
      <w:rPr>
        <w:rFonts w:ascii="Arial" w:eastAsiaTheme="majorEastAsia" w:hAnsi="Arial" w:cs="Arial"/>
        <w:b/>
        <w:noProof/>
        <w:sz w:val="20"/>
        <w:szCs w:val="20"/>
      </w:rPr>
      <w:t>2</w:t>
    </w:r>
    <w:r w:rsidRPr="00742C5E">
      <w:rPr>
        <w:rFonts w:ascii="Arial" w:eastAsiaTheme="majorEastAsia" w:hAnsi="Arial" w:cs="Arial"/>
        <w:b/>
        <w:sz w:val="20"/>
        <w:szCs w:val="20"/>
      </w:rPr>
      <w:fldChar w:fldCharType="end"/>
    </w:r>
    <w:r w:rsidRPr="00742C5E">
      <w:rPr>
        <w:rFonts w:ascii="Arial" w:eastAsiaTheme="majorEastAsia" w:hAnsi="Arial" w:cs="Arial"/>
        <w:sz w:val="20"/>
        <w:szCs w:val="20"/>
      </w:rPr>
      <w:t xml:space="preserve"> de </w:t>
    </w:r>
    <w:r w:rsidR="000D4C4F">
      <w:rPr>
        <w:rFonts w:ascii="Arial" w:eastAsiaTheme="majorEastAsia" w:hAnsi="Arial" w:cs="Arial"/>
        <w:b/>
        <w:noProof/>
        <w:sz w:val="20"/>
        <w:szCs w:val="20"/>
      </w:rPr>
      <w:fldChar w:fldCharType="begin"/>
    </w:r>
    <w:r w:rsidR="000D4C4F">
      <w:rPr>
        <w:rFonts w:ascii="Arial" w:eastAsiaTheme="majorEastAsia" w:hAnsi="Arial" w:cs="Arial"/>
        <w:b/>
        <w:noProof/>
        <w:sz w:val="20"/>
        <w:szCs w:val="20"/>
      </w:rPr>
      <w:instrText>NUMPAGES  \* Arabic  \* MERGEFORMAT</w:instrText>
    </w:r>
    <w:r w:rsidR="000D4C4F">
      <w:rPr>
        <w:rFonts w:ascii="Arial" w:eastAsiaTheme="majorEastAsia" w:hAnsi="Arial" w:cs="Arial"/>
        <w:b/>
        <w:noProof/>
        <w:sz w:val="20"/>
        <w:szCs w:val="20"/>
      </w:rPr>
      <w:fldChar w:fldCharType="separate"/>
    </w:r>
    <w:r w:rsidRPr="00C93359">
      <w:rPr>
        <w:rFonts w:ascii="Arial" w:eastAsiaTheme="majorEastAsia" w:hAnsi="Arial" w:cs="Arial"/>
        <w:b/>
        <w:noProof/>
        <w:sz w:val="20"/>
        <w:szCs w:val="20"/>
      </w:rPr>
      <w:t>2</w:t>
    </w:r>
    <w:r w:rsidR="000D4C4F">
      <w:rPr>
        <w:rFonts w:ascii="Arial" w:eastAsiaTheme="majorEastAsia" w:hAnsi="Arial" w:cs="Arial"/>
        <w:b/>
        <w:noProof/>
        <w:sz w:val="20"/>
        <w:szCs w:val="20"/>
      </w:rPr>
      <w:fldChar w:fldCharType="end"/>
    </w:r>
  </w:p>
  <w:p w14:paraId="7800A04C" w14:textId="77777777" w:rsidR="002C68F5" w:rsidRPr="00742C5E" w:rsidRDefault="002C68F5" w:rsidP="007A36D3">
    <w:pPr>
      <w:pStyle w:val="Piedepgin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712F" w14:textId="77777777" w:rsidR="002C68F5" w:rsidRPr="00B64583" w:rsidRDefault="002C68F5" w:rsidP="00CA75B4">
    <w:pPr>
      <w:pStyle w:val="Piedepgina"/>
      <w:rPr>
        <w:rFonts w:ascii="Arial" w:hAnsi="Arial" w:cs="Arial"/>
      </w:rPr>
    </w:pPr>
    <w:r w:rsidRPr="00B64583">
      <w:rPr>
        <w:rFonts w:ascii="Arial" w:hAnsi="Arial" w:cs="Arial"/>
      </w:rPr>
      <w:ptab w:relativeTo="margin" w:alignment="right" w:leader="none"/>
    </w:r>
    <w:r w:rsidRPr="00B64583">
      <w:rPr>
        <w:rFonts w:ascii="Arial" w:eastAsiaTheme="majorEastAsia" w:hAnsi="Arial" w:cs="Arial"/>
      </w:rPr>
      <w:t xml:space="preserve">Página </w:t>
    </w:r>
    <w:r w:rsidRPr="00B64583">
      <w:rPr>
        <w:rFonts w:ascii="Arial" w:eastAsiaTheme="majorEastAsia" w:hAnsi="Arial" w:cs="Arial"/>
        <w:b/>
      </w:rPr>
      <w:fldChar w:fldCharType="begin"/>
    </w:r>
    <w:r w:rsidRPr="00B64583">
      <w:rPr>
        <w:rFonts w:ascii="Arial" w:eastAsiaTheme="majorEastAsia" w:hAnsi="Arial" w:cs="Arial"/>
        <w:b/>
      </w:rPr>
      <w:instrText>PAGE  \* Arabic  \* MERGEFORMAT</w:instrText>
    </w:r>
    <w:r w:rsidRPr="00B64583">
      <w:rPr>
        <w:rFonts w:ascii="Arial" w:eastAsiaTheme="majorEastAsia" w:hAnsi="Arial" w:cs="Arial"/>
        <w:b/>
      </w:rPr>
      <w:fldChar w:fldCharType="separate"/>
    </w:r>
    <w:r w:rsidRPr="00B64583">
      <w:rPr>
        <w:rFonts w:ascii="Arial" w:eastAsiaTheme="majorEastAsia" w:hAnsi="Arial" w:cs="Arial"/>
        <w:b/>
      </w:rPr>
      <w:t>1</w:t>
    </w:r>
    <w:r w:rsidRPr="00B64583">
      <w:rPr>
        <w:rFonts w:ascii="Arial" w:eastAsiaTheme="majorEastAsia" w:hAnsi="Arial" w:cs="Arial"/>
        <w:b/>
      </w:rPr>
      <w:fldChar w:fldCharType="end"/>
    </w:r>
    <w:r w:rsidRPr="00B64583">
      <w:rPr>
        <w:rFonts w:ascii="Arial" w:eastAsiaTheme="majorEastAsia" w:hAnsi="Arial" w:cs="Arial"/>
      </w:rPr>
      <w:t xml:space="preserve"> de </w:t>
    </w:r>
    <w:r w:rsidR="00B64583" w:rsidRPr="00B64583">
      <w:rPr>
        <w:rFonts w:ascii="Arial" w:hAnsi="Arial" w:cs="Arial"/>
      </w:rPr>
      <w:fldChar w:fldCharType="begin"/>
    </w:r>
    <w:r w:rsidR="00B64583" w:rsidRPr="00B64583">
      <w:rPr>
        <w:rFonts w:ascii="Arial" w:hAnsi="Arial" w:cs="Arial"/>
      </w:rPr>
      <w:instrText>NUMPAGES  \* Arabic  \* MERGEFORMAT</w:instrText>
    </w:r>
    <w:r w:rsidR="00B64583" w:rsidRPr="00B64583">
      <w:rPr>
        <w:rFonts w:ascii="Arial" w:hAnsi="Arial" w:cs="Arial"/>
      </w:rPr>
      <w:fldChar w:fldCharType="separate"/>
    </w:r>
    <w:r w:rsidRPr="00B64583">
      <w:rPr>
        <w:rFonts w:ascii="Arial" w:hAnsi="Arial" w:cs="Arial"/>
      </w:rPr>
      <w:t>1</w:t>
    </w:r>
    <w:r w:rsidR="00B64583" w:rsidRPr="00B64583">
      <w:rPr>
        <w:rFonts w:ascii="Arial" w:hAnsi="Arial" w:cs="Arial"/>
      </w:rPr>
      <w:fldChar w:fldCharType="end"/>
    </w:r>
  </w:p>
  <w:p w14:paraId="259EC9D4" w14:textId="77777777" w:rsidR="002C68F5" w:rsidRDefault="002C6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898D" w14:textId="77777777" w:rsidR="009326D1" w:rsidRDefault="009326D1" w:rsidP="005A607C">
      <w:pPr>
        <w:spacing w:after="0" w:line="240" w:lineRule="auto"/>
      </w:pPr>
      <w:r>
        <w:separator/>
      </w:r>
    </w:p>
  </w:footnote>
  <w:footnote w:type="continuationSeparator" w:id="0">
    <w:p w14:paraId="28F79E66" w14:textId="77777777" w:rsidR="009326D1" w:rsidRDefault="009326D1" w:rsidP="005A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91CD" w14:textId="77777777" w:rsidR="002C68F5" w:rsidRDefault="002C68F5" w:rsidP="00010582">
    <w:pPr>
      <w:rPr>
        <w:rFonts w:ascii="Century Gothic" w:hAnsi="Century Gothic"/>
        <w:b/>
        <w:sz w:val="36"/>
      </w:rPr>
    </w:pPr>
  </w:p>
  <w:p w14:paraId="09D25352" w14:textId="77777777" w:rsidR="002C68F5" w:rsidRPr="004705FF" w:rsidRDefault="002C68F5" w:rsidP="00F645DB">
    <w:pPr>
      <w:pStyle w:val="Encabezado"/>
      <w:jc w:val="center"/>
      <w:rPr>
        <w:rFonts w:ascii="Century Gothic" w:hAnsi="Century Gothic"/>
        <w:b/>
        <w:color w:val="17365D" w:themeColor="text2" w:themeShade="BF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C1D6" w14:textId="2F495BEC" w:rsidR="004604D8" w:rsidRPr="00D139CB" w:rsidRDefault="00D139CB" w:rsidP="00D139CB">
    <w:pPr>
      <w:pStyle w:val="Encabezado"/>
      <w:jc w:val="center"/>
      <w:rPr>
        <w:rFonts w:ascii="Arial" w:hAnsi="Arial" w:cs="Arial"/>
      </w:rPr>
    </w:pPr>
    <w:r w:rsidRPr="00D139CB">
      <w:rPr>
        <w:rFonts w:ascii="Arial" w:hAnsi="Arial" w:cs="Arial"/>
        <w:noProof/>
        <w:color w:val="1F497D" w:themeColor="text2"/>
        <w:sz w:val="44"/>
        <w:szCs w:val="32"/>
      </w:rPr>
      <w:drawing>
        <wp:anchor distT="0" distB="0" distL="114300" distR="114300" simplePos="0" relativeHeight="251661312" behindDoc="0" locked="0" layoutInCell="1" allowOverlap="1" wp14:anchorId="6580683E" wp14:editId="4A93EC89">
          <wp:simplePos x="0" y="0"/>
          <wp:positionH relativeFrom="margin">
            <wp:posOffset>-276860</wp:posOffset>
          </wp:positionH>
          <wp:positionV relativeFrom="margin">
            <wp:posOffset>-802640</wp:posOffset>
          </wp:positionV>
          <wp:extent cx="1371600" cy="967105"/>
          <wp:effectExtent l="0" t="0" r="0" b="444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583" w:rsidRPr="00D139CB">
      <w:rPr>
        <w:rFonts w:ascii="Arial" w:hAnsi="Arial" w:cs="Arial"/>
        <w:noProof/>
        <w:color w:val="1F497D" w:themeColor="text2"/>
        <w:sz w:val="32"/>
        <w:szCs w:val="32"/>
        <w:lang w:val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720FDB" wp14:editId="50F0DFCC">
              <wp:simplePos x="0" y="0"/>
              <wp:positionH relativeFrom="column">
                <wp:posOffset>5847080</wp:posOffset>
              </wp:positionH>
              <wp:positionV relativeFrom="paragraph">
                <wp:posOffset>-297180</wp:posOffset>
              </wp:positionV>
              <wp:extent cx="1209675" cy="24765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127B9" w14:textId="02DC059A" w:rsidR="004604D8" w:rsidRPr="008269E6" w:rsidRDefault="004604D8" w:rsidP="004604D8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269E6">
                            <w:rPr>
                              <w:rFonts w:ascii="Arial" w:hAnsi="Arial" w:cs="Arial"/>
                              <w:sz w:val="18"/>
                            </w:rPr>
                            <w:t>D-SGC-P13-01</w:t>
                          </w:r>
                          <w:r w:rsidR="00B64583">
                            <w:rPr>
                              <w:rFonts w:ascii="Arial" w:hAnsi="Arial" w:cs="Arial"/>
                              <w:sz w:val="18"/>
                            </w:rPr>
                            <w:t>-0</w:t>
                          </w:r>
                          <w:r w:rsidR="00F23A98">
                            <w:rPr>
                              <w:rFonts w:ascii="Arial" w:hAnsi="Arial" w:cs="Arial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20F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0.4pt;margin-top:-23.4pt;width:95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bWJAIAACI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" stroked="f">
              <v:textbox>
                <w:txbxContent>
                  <w:p w14:paraId="22B127B9" w14:textId="02DC059A" w:rsidR="004604D8" w:rsidRPr="008269E6" w:rsidRDefault="004604D8" w:rsidP="004604D8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8269E6">
                      <w:rPr>
                        <w:rFonts w:ascii="Arial" w:hAnsi="Arial" w:cs="Arial"/>
                        <w:sz w:val="18"/>
                      </w:rPr>
                      <w:t>D-SGC-P13-01</w:t>
                    </w:r>
                    <w:r w:rsidR="00B64583">
                      <w:rPr>
                        <w:rFonts w:ascii="Arial" w:hAnsi="Arial" w:cs="Arial"/>
                        <w:sz w:val="18"/>
                      </w:rPr>
                      <w:t>-0</w:t>
                    </w:r>
                    <w:r w:rsidR="00F23A98">
                      <w:rPr>
                        <w:rFonts w:ascii="Arial" w:hAnsi="Arial" w:cs="Arial"/>
                        <w:sz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39CB">
      <w:rPr>
        <w:rFonts w:ascii="Arial" w:hAnsi="Arial" w:cs="Arial"/>
        <w:color w:val="1F497D" w:themeColor="text2"/>
        <w:sz w:val="32"/>
        <w:szCs w:val="32"/>
      </w:rPr>
      <w:t>DECLARATORIA DE IMPARCIALIDAD E INDEPENDENCIA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41.4pt;height:312.4pt" o:bullet="t">
        <v:imagedata r:id="rId1" o:title="Mexen-sinfondo"/>
      </v:shape>
    </w:pict>
  </w:numPicBullet>
  <w:abstractNum w:abstractNumId="0" w15:restartNumberingAfterBreak="0">
    <w:nsid w:val="2C4178F8"/>
    <w:multiLevelType w:val="hybridMultilevel"/>
    <w:tmpl w:val="6E16BDA6"/>
    <w:lvl w:ilvl="0" w:tplc="78166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35D2"/>
    <w:multiLevelType w:val="hybridMultilevel"/>
    <w:tmpl w:val="C81ED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u5gF9Gsu+CNWCe2Wm13DEUT65XWdlflJWskFXL3kAR1YmP8rRht1b38l99qKppuL2HT1wCA+X0ToLmMGTEbig==" w:salt="G2W3MV4EMn/NsMCjNgD/4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53"/>
    <w:rsid w:val="000047C6"/>
    <w:rsid w:val="00010582"/>
    <w:rsid w:val="000125F2"/>
    <w:rsid w:val="0001305A"/>
    <w:rsid w:val="00041924"/>
    <w:rsid w:val="00092170"/>
    <w:rsid w:val="000947AE"/>
    <w:rsid w:val="000A6A09"/>
    <w:rsid w:val="000B0CC4"/>
    <w:rsid w:val="000C776F"/>
    <w:rsid w:val="000D4C4F"/>
    <w:rsid w:val="000D4F07"/>
    <w:rsid w:val="000D5F51"/>
    <w:rsid w:val="000F6510"/>
    <w:rsid w:val="00125392"/>
    <w:rsid w:val="00160F61"/>
    <w:rsid w:val="00166F9A"/>
    <w:rsid w:val="0017426A"/>
    <w:rsid w:val="00197A4B"/>
    <w:rsid w:val="001A26BD"/>
    <w:rsid w:val="001C4444"/>
    <w:rsid w:val="001C5F0C"/>
    <w:rsid w:val="002017E7"/>
    <w:rsid w:val="00202318"/>
    <w:rsid w:val="00213D23"/>
    <w:rsid w:val="00223D28"/>
    <w:rsid w:val="00231932"/>
    <w:rsid w:val="00231CAE"/>
    <w:rsid w:val="0023614A"/>
    <w:rsid w:val="00241B10"/>
    <w:rsid w:val="00272774"/>
    <w:rsid w:val="002762AB"/>
    <w:rsid w:val="00280E72"/>
    <w:rsid w:val="002A1280"/>
    <w:rsid w:val="002C0BE7"/>
    <w:rsid w:val="002C68F5"/>
    <w:rsid w:val="002E36EF"/>
    <w:rsid w:val="0032049F"/>
    <w:rsid w:val="00331A4A"/>
    <w:rsid w:val="00346257"/>
    <w:rsid w:val="00346E80"/>
    <w:rsid w:val="00356301"/>
    <w:rsid w:val="00356C43"/>
    <w:rsid w:val="0036229E"/>
    <w:rsid w:val="00363AEF"/>
    <w:rsid w:val="00366975"/>
    <w:rsid w:val="003742E6"/>
    <w:rsid w:val="00387498"/>
    <w:rsid w:val="003D63C0"/>
    <w:rsid w:val="003F04B3"/>
    <w:rsid w:val="003F0F37"/>
    <w:rsid w:val="00403123"/>
    <w:rsid w:val="004074E7"/>
    <w:rsid w:val="00417CC0"/>
    <w:rsid w:val="0044039E"/>
    <w:rsid w:val="0044328A"/>
    <w:rsid w:val="00447716"/>
    <w:rsid w:val="004604D8"/>
    <w:rsid w:val="004642B4"/>
    <w:rsid w:val="00464792"/>
    <w:rsid w:val="004705FF"/>
    <w:rsid w:val="004847DA"/>
    <w:rsid w:val="0048607A"/>
    <w:rsid w:val="0049321F"/>
    <w:rsid w:val="004A3F1F"/>
    <w:rsid w:val="004F358A"/>
    <w:rsid w:val="00541594"/>
    <w:rsid w:val="00542A2D"/>
    <w:rsid w:val="0054769D"/>
    <w:rsid w:val="00572D13"/>
    <w:rsid w:val="00572DA9"/>
    <w:rsid w:val="005843A0"/>
    <w:rsid w:val="0059252C"/>
    <w:rsid w:val="005A607C"/>
    <w:rsid w:val="005B7684"/>
    <w:rsid w:val="005D3677"/>
    <w:rsid w:val="005D495D"/>
    <w:rsid w:val="005D5C43"/>
    <w:rsid w:val="005D7387"/>
    <w:rsid w:val="005D7915"/>
    <w:rsid w:val="005F7D31"/>
    <w:rsid w:val="00601894"/>
    <w:rsid w:val="00602DCD"/>
    <w:rsid w:val="00607588"/>
    <w:rsid w:val="00607CF8"/>
    <w:rsid w:val="006217B0"/>
    <w:rsid w:val="00622331"/>
    <w:rsid w:val="006351F2"/>
    <w:rsid w:val="00640D53"/>
    <w:rsid w:val="006618B4"/>
    <w:rsid w:val="006759E9"/>
    <w:rsid w:val="00682C13"/>
    <w:rsid w:val="006A1EBB"/>
    <w:rsid w:val="006B1D74"/>
    <w:rsid w:val="006F74AF"/>
    <w:rsid w:val="00706214"/>
    <w:rsid w:val="00722FA3"/>
    <w:rsid w:val="0072468F"/>
    <w:rsid w:val="007259B4"/>
    <w:rsid w:val="00736C56"/>
    <w:rsid w:val="00742C5E"/>
    <w:rsid w:val="0074445A"/>
    <w:rsid w:val="00773E84"/>
    <w:rsid w:val="00790C8A"/>
    <w:rsid w:val="0079600C"/>
    <w:rsid w:val="007A36D3"/>
    <w:rsid w:val="007F1DB6"/>
    <w:rsid w:val="007F1FD2"/>
    <w:rsid w:val="007F6CEF"/>
    <w:rsid w:val="00810B2B"/>
    <w:rsid w:val="00816981"/>
    <w:rsid w:val="00820BDD"/>
    <w:rsid w:val="008269E6"/>
    <w:rsid w:val="00826B4F"/>
    <w:rsid w:val="008367FD"/>
    <w:rsid w:val="00847855"/>
    <w:rsid w:val="00847A91"/>
    <w:rsid w:val="00850364"/>
    <w:rsid w:val="00862F88"/>
    <w:rsid w:val="00863EE4"/>
    <w:rsid w:val="00883162"/>
    <w:rsid w:val="0089433B"/>
    <w:rsid w:val="008973FC"/>
    <w:rsid w:val="008C31E7"/>
    <w:rsid w:val="008C7041"/>
    <w:rsid w:val="008E5784"/>
    <w:rsid w:val="008F232B"/>
    <w:rsid w:val="00901D5D"/>
    <w:rsid w:val="009075FC"/>
    <w:rsid w:val="00907696"/>
    <w:rsid w:val="00917B7F"/>
    <w:rsid w:val="00925D97"/>
    <w:rsid w:val="009326D1"/>
    <w:rsid w:val="0093307A"/>
    <w:rsid w:val="00977134"/>
    <w:rsid w:val="00980366"/>
    <w:rsid w:val="00983808"/>
    <w:rsid w:val="0098547D"/>
    <w:rsid w:val="0099619B"/>
    <w:rsid w:val="00996E1F"/>
    <w:rsid w:val="009A268B"/>
    <w:rsid w:val="009A5419"/>
    <w:rsid w:val="009B0E99"/>
    <w:rsid w:val="009B17C1"/>
    <w:rsid w:val="009D2C49"/>
    <w:rsid w:val="009D39E8"/>
    <w:rsid w:val="009D5DA3"/>
    <w:rsid w:val="00A0522B"/>
    <w:rsid w:val="00A10AAD"/>
    <w:rsid w:val="00A44BD7"/>
    <w:rsid w:val="00A63D86"/>
    <w:rsid w:val="00A64131"/>
    <w:rsid w:val="00A95CA1"/>
    <w:rsid w:val="00AA33C7"/>
    <w:rsid w:val="00AB1458"/>
    <w:rsid w:val="00AC1D23"/>
    <w:rsid w:val="00AC453B"/>
    <w:rsid w:val="00AF1A84"/>
    <w:rsid w:val="00B13387"/>
    <w:rsid w:val="00B23753"/>
    <w:rsid w:val="00B3310D"/>
    <w:rsid w:val="00B34CFA"/>
    <w:rsid w:val="00B353CD"/>
    <w:rsid w:val="00B4451C"/>
    <w:rsid w:val="00B45EF0"/>
    <w:rsid w:val="00B64583"/>
    <w:rsid w:val="00B7035A"/>
    <w:rsid w:val="00B75C56"/>
    <w:rsid w:val="00B8101D"/>
    <w:rsid w:val="00BA5259"/>
    <w:rsid w:val="00BB359B"/>
    <w:rsid w:val="00BB70D3"/>
    <w:rsid w:val="00BC58DA"/>
    <w:rsid w:val="00BD11A6"/>
    <w:rsid w:val="00BD5819"/>
    <w:rsid w:val="00BE0674"/>
    <w:rsid w:val="00BE197F"/>
    <w:rsid w:val="00BE505F"/>
    <w:rsid w:val="00BF6653"/>
    <w:rsid w:val="00C030E4"/>
    <w:rsid w:val="00C113D6"/>
    <w:rsid w:val="00C13EBE"/>
    <w:rsid w:val="00C14C75"/>
    <w:rsid w:val="00C22AE4"/>
    <w:rsid w:val="00C30324"/>
    <w:rsid w:val="00C44390"/>
    <w:rsid w:val="00C467CD"/>
    <w:rsid w:val="00C544E7"/>
    <w:rsid w:val="00C65897"/>
    <w:rsid w:val="00C67B3A"/>
    <w:rsid w:val="00C80483"/>
    <w:rsid w:val="00C837AB"/>
    <w:rsid w:val="00C84C17"/>
    <w:rsid w:val="00C86941"/>
    <w:rsid w:val="00C93359"/>
    <w:rsid w:val="00CA75B4"/>
    <w:rsid w:val="00CB56FF"/>
    <w:rsid w:val="00CC7457"/>
    <w:rsid w:val="00CC7E5C"/>
    <w:rsid w:val="00D139CB"/>
    <w:rsid w:val="00D56FC4"/>
    <w:rsid w:val="00D60B52"/>
    <w:rsid w:val="00D61D20"/>
    <w:rsid w:val="00D720B2"/>
    <w:rsid w:val="00D73DBC"/>
    <w:rsid w:val="00DA3B32"/>
    <w:rsid w:val="00DB4083"/>
    <w:rsid w:val="00DC63DD"/>
    <w:rsid w:val="00DD054B"/>
    <w:rsid w:val="00DF5C26"/>
    <w:rsid w:val="00E0025D"/>
    <w:rsid w:val="00E01D2A"/>
    <w:rsid w:val="00E04A10"/>
    <w:rsid w:val="00E20C20"/>
    <w:rsid w:val="00E26D98"/>
    <w:rsid w:val="00E34291"/>
    <w:rsid w:val="00E34A76"/>
    <w:rsid w:val="00E47D18"/>
    <w:rsid w:val="00E56FB0"/>
    <w:rsid w:val="00E575D3"/>
    <w:rsid w:val="00E7182E"/>
    <w:rsid w:val="00E76E19"/>
    <w:rsid w:val="00E816EF"/>
    <w:rsid w:val="00EA2E0F"/>
    <w:rsid w:val="00EB015D"/>
    <w:rsid w:val="00EC44AB"/>
    <w:rsid w:val="00ED7C84"/>
    <w:rsid w:val="00F130AF"/>
    <w:rsid w:val="00F23A98"/>
    <w:rsid w:val="00F2733E"/>
    <w:rsid w:val="00F346B1"/>
    <w:rsid w:val="00F454D7"/>
    <w:rsid w:val="00F470BB"/>
    <w:rsid w:val="00F502BE"/>
    <w:rsid w:val="00F645DB"/>
    <w:rsid w:val="00F653C5"/>
    <w:rsid w:val="00F71030"/>
    <w:rsid w:val="00F72ECF"/>
    <w:rsid w:val="00F774C3"/>
    <w:rsid w:val="00FB6F4D"/>
    <w:rsid w:val="00FB7ADC"/>
    <w:rsid w:val="00FC1AA2"/>
    <w:rsid w:val="00FD0476"/>
    <w:rsid w:val="00FD21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59C8"/>
  <w15:docId w15:val="{721AF30D-D5BE-416E-BD48-FA25E64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C4"/>
  </w:style>
  <w:style w:type="paragraph" w:styleId="Ttulo1">
    <w:name w:val="heading 1"/>
    <w:basedOn w:val="Normal"/>
    <w:next w:val="Normal"/>
    <w:link w:val="Ttulo1Car"/>
    <w:uiPriority w:val="9"/>
    <w:qFormat/>
    <w:rsid w:val="005A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54B"/>
    <w:pPr>
      <w:ind w:left="720"/>
      <w:contextualSpacing/>
    </w:pPr>
  </w:style>
  <w:style w:type="table" w:styleId="Tablaconcuadrcula">
    <w:name w:val="Table Grid"/>
    <w:basedOn w:val="Tablanormal"/>
    <w:rsid w:val="009B1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2">
    <w:name w:val="Light List Accent 2"/>
    <w:basedOn w:val="Tablanormal"/>
    <w:uiPriority w:val="61"/>
    <w:rsid w:val="009B17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9B17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EB015D"/>
    <w:pPr>
      <w:spacing w:after="0" w:line="240" w:lineRule="auto"/>
      <w:jc w:val="both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A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A607C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C1D23"/>
    <w:pPr>
      <w:tabs>
        <w:tab w:val="left" w:pos="440"/>
        <w:tab w:val="right" w:leader="dot" w:pos="962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A607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6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07C"/>
  </w:style>
  <w:style w:type="paragraph" w:styleId="Piedepgina">
    <w:name w:val="footer"/>
    <w:basedOn w:val="Normal"/>
    <w:link w:val="PiedepginaCar"/>
    <w:uiPriority w:val="99"/>
    <w:unhideWhenUsed/>
    <w:rsid w:val="005A6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07C"/>
  </w:style>
  <w:style w:type="paragraph" w:styleId="Sinespaciado">
    <w:name w:val="No Spacing"/>
    <w:link w:val="SinespaciadoCar"/>
    <w:uiPriority w:val="1"/>
    <w:qFormat/>
    <w:rsid w:val="005A607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607C"/>
    <w:rPr>
      <w:rFonts w:eastAsiaTheme="minorEastAsia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F232B"/>
    <w:pPr>
      <w:spacing w:after="100"/>
      <w:ind w:left="220"/>
    </w:pPr>
    <w:rPr>
      <w:rFonts w:eastAsiaTheme="minorEastAsia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F232B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B7035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C1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1D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1F65-7D60-4509-A641-C9D9D0C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</dc:creator>
  <cp:lastModifiedBy>itzel.flores@mexen.mx</cp:lastModifiedBy>
  <cp:revision>2</cp:revision>
  <cp:lastPrinted>2019-08-06T20:45:00Z</cp:lastPrinted>
  <dcterms:created xsi:type="dcterms:W3CDTF">2021-05-14T20:42:00Z</dcterms:created>
  <dcterms:modified xsi:type="dcterms:W3CDTF">2021-05-14T20:42:00Z</dcterms:modified>
</cp:coreProperties>
</file>